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S</w:t>
      </w:r>
      <w:bookmarkStart w:id="0" w:name="_GoBack"/>
      <w:bookmarkEnd w:id="0"/>
      <w:r>
        <w:rPr>
          <w:rFonts w:cs="Times New Roman" w:ascii="Times New Roman" w:hAnsi="Times New Roman"/>
        </w:rPr>
        <w:t>ułoszowa, 13.01.2020 r.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</w:rPr>
        <w:t>ZAWIADOMIENIE O WYBORZE NAJKORZYSTNIEJSZEJ OFERTY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dla zapytania ofertowego na zadanie pn.: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hd w:val="clear" w:color="auto" w:fill="FFFFFF"/>
        <w:ind w:lef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</w:rPr>
        <w:t>„</w:t>
      </w:r>
      <w:r>
        <w:rPr>
          <w:rFonts w:cs="Times New Roman" w:ascii="Times New Roman" w:hAnsi="Times New Roman"/>
          <w:b/>
          <w:lang w:eastAsia="pl-PL"/>
        </w:rPr>
        <w:t>Dostawa zabawek i pomocy dydaktycznych do Zespołu Szkolno – Przedszkolnego w Wielmoży w ramach projektu „Wsparcie przedszkolaków w Gminie Sułoszowa”.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Wybór oferty:</w:t>
      </w:r>
    </w:p>
    <w:p>
      <w:pPr>
        <w:pStyle w:val="Normal"/>
        <w:rPr>
          <w:rFonts w:ascii="Times New Roman" w:hAnsi="Times New Roman"/>
        </w:rPr>
      </w:pPr>
      <w:r>
        <w:rPr>
          <w:rFonts w:eastAsia="ArialMT" w:cs="Times New Roman" w:ascii="Times New Roman" w:hAnsi="Times New Roman"/>
          <w:b/>
          <w:bCs/>
        </w:rPr>
        <w:t>Nowa Szkoł</w:t>
      </w:r>
      <w:r>
        <w:rPr>
          <w:rFonts w:ascii="Times New Roman" w:hAnsi="Times New Roman"/>
          <w:b/>
        </w:rPr>
        <w:t xml:space="preserve">a Sp. Z.o.o.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</w:rPr>
        <w:t>Ul. POW 25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</w:rPr>
        <w:t>90-248 Łódź</w:t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 xml:space="preserve">Uzasadnienie wyboru: Spełnienie wymogów propozycji cenowej, </w:t>
      </w:r>
      <w:r>
        <w:rPr>
          <w:rFonts w:cs="Times New Roman" w:ascii="Times New Roman" w:hAnsi="Times New Roman"/>
          <w:color w:val="000000"/>
        </w:rPr>
        <w:t>oferta uzyskała najwyższą ilość punktów zgodnie ze wzorami opisanymi w ogłoszeniu.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</w:rPr>
        <w:t>Oferty otrzymano od: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tbl>
      <w:tblPr>
        <w:tblW w:w="7794" w:type="dxa"/>
        <w:jc w:val="left"/>
        <w:tblInd w:w="996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335"/>
        <w:gridCol w:w="3180"/>
        <w:gridCol w:w="3279"/>
      </w:tblGrid>
      <w:tr>
        <w:trPr>
          <w:cantSplit w:val="true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</w:rPr>
              <w:t>Nr oferty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</w:rPr>
              <w:t>Nazwa i adres Wykonawcy</w:t>
            </w:r>
          </w:p>
        </w:tc>
        <w:tc>
          <w:tcPr>
            <w:tcW w:w="3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</w:rPr>
              <w:t>Cena brutto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</w:rPr>
              <w:t>(zł )</w:t>
            </w:r>
          </w:p>
        </w:tc>
      </w:tr>
      <w:tr>
        <w:trPr>
          <w:trHeight w:val="292" w:hRule="atLeast"/>
          <w:cantSplit w:val="true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2F2F2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-1-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2F2F2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-2-</w:t>
            </w:r>
          </w:p>
        </w:tc>
        <w:tc>
          <w:tcPr>
            <w:tcW w:w="3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-3-</w:t>
            </w:r>
          </w:p>
        </w:tc>
      </w:tr>
      <w:tr>
        <w:trPr>
          <w:cantSplit w:val="true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Przedsiębiorstwo Handlowo Usługowe EL HYDRO s.c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Suchowola 6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26-020 Chmielnik</w:t>
            </w:r>
          </w:p>
        </w:tc>
        <w:tc>
          <w:tcPr>
            <w:tcW w:w="3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68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16956,00</w:t>
            </w:r>
          </w:p>
        </w:tc>
      </w:tr>
      <w:tr>
        <w:trPr>
          <w:cantSplit w:val="true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ArialMT" w:cs="Times New Roman" w:ascii="Times New Roman" w:hAnsi="Times New Roman"/>
              </w:rPr>
              <w:t>VICTORES Prawo i Zamówienia Publiczne Kamil Kwiatosiński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ArialMT" w:cs="Times New Roman" w:ascii="Times New Roman" w:hAnsi="Times New Roman"/>
              </w:rPr>
              <w:t>Ostrówek 113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ArialMT" w:cs="Times New Roman" w:ascii="Times New Roman" w:hAnsi="Times New Roman"/>
              </w:rPr>
              <w:t>98-311 Ostrówek</w:t>
            </w:r>
          </w:p>
        </w:tc>
        <w:tc>
          <w:tcPr>
            <w:tcW w:w="3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72" w:right="-68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18633,27</w:t>
            </w:r>
          </w:p>
        </w:tc>
      </w:tr>
      <w:tr>
        <w:trPr>
          <w:cantSplit w:val="true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ArialMT" w:cs="Times New Roman" w:ascii="Times New Roman" w:hAnsi="Times New Roman"/>
              </w:rPr>
              <w:t>Grupa INVEST Sp z.o.o.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ArialMT" w:cs="Times New Roman" w:ascii="Times New Roman" w:hAnsi="Times New Roman"/>
              </w:rPr>
              <w:t>Ul. Giedllarowa 99a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ArialMT" w:cs="Times New Roman" w:ascii="Times New Roman" w:hAnsi="Times New Roman"/>
              </w:rPr>
              <w:t>37-300 Leżajsk</w:t>
            </w:r>
          </w:p>
        </w:tc>
        <w:tc>
          <w:tcPr>
            <w:tcW w:w="3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72" w:right="-68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16722,19</w:t>
            </w:r>
          </w:p>
        </w:tc>
      </w:tr>
      <w:tr>
        <w:trPr>
          <w:cantSplit w:val="true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ArialMT" w:cs="Times New Roman" w:ascii="Times New Roman" w:hAnsi="Times New Roman"/>
              </w:rPr>
              <w:t>Strefa kreatywności Justyna Fus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ArialMT" w:cs="Times New Roman" w:ascii="Times New Roman" w:hAnsi="Times New Roman"/>
              </w:rPr>
              <w:t>Ul. Opalińskiego 4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ArialMT" w:cs="Times New Roman" w:ascii="Times New Roman" w:hAnsi="Times New Roman"/>
              </w:rPr>
              <w:t>37-300 Leżajsk</w:t>
            </w:r>
          </w:p>
        </w:tc>
        <w:tc>
          <w:tcPr>
            <w:tcW w:w="3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72" w:right="-68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17015,50</w:t>
            </w:r>
          </w:p>
        </w:tc>
      </w:tr>
      <w:tr>
        <w:trPr>
          <w:cantSplit w:val="true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5. 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ArialMT" w:cs="Times New Roman" w:ascii="Times New Roman" w:hAnsi="Times New Roman"/>
              </w:rPr>
              <w:t>Chec-Sport Anna Chęć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ArialMT" w:cs="Times New Roman" w:ascii="Times New Roman" w:hAnsi="Times New Roman"/>
              </w:rPr>
              <w:t>Ul. Smołki 4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ArialMT" w:cs="Times New Roman" w:ascii="Times New Roman" w:hAnsi="Times New Roman"/>
              </w:rPr>
              <w:t>41-700 Ruda Śląska</w:t>
            </w:r>
          </w:p>
        </w:tc>
        <w:tc>
          <w:tcPr>
            <w:tcW w:w="3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72" w:right="-68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16685,00</w:t>
            </w:r>
          </w:p>
        </w:tc>
      </w:tr>
      <w:tr>
        <w:trPr>
          <w:cantSplit w:val="true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6.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ArialMT" w:cs="Times New Roman" w:ascii="Times New Roman" w:hAnsi="Times New Roman"/>
              </w:rPr>
              <w:t>PPHU CHEC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ArialMT" w:cs="Times New Roman" w:ascii="Times New Roman" w:hAnsi="Times New Roman"/>
              </w:rPr>
              <w:t>Ul. Nałkowskiej 16D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ArialMT" w:cs="Times New Roman" w:ascii="Times New Roman" w:hAnsi="Times New Roman"/>
              </w:rPr>
              <w:t>41-700 Ruda Śląska</w:t>
            </w:r>
          </w:p>
        </w:tc>
        <w:tc>
          <w:tcPr>
            <w:tcW w:w="3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72" w:right="-68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19771,02</w:t>
            </w:r>
          </w:p>
        </w:tc>
      </w:tr>
      <w:tr>
        <w:trPr>
          <w:cantSplit w:val="true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ArialMT" w:cs="Times New Roman" w:ascii="Times New Roman" w:hAnsi="Times New Roman"/>
              </w:rPr>
              <w:t xml:space="preserve">Firma Handlowa ER-TEL s.c. 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ArialMT" w:cs="Times New Roman" w:ascii="Times New Roman" w:hAnsi="Times New Roman"/>
              </w:rPr>
              <w:t>Ul. Grucy 4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ArialMT" w:cs="Times New Roman" w:ascii="Times New Roman" w:hAnsi="Times New Roman"/>
              </w:rPr>
              <w:t>37-500 Jarosław</w:t>
            </w:r>
          </w:p>
        </w:tc>
        <w:tc>
          <w:tcPr>
            <w:tcW w:w="3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72" w:right="-68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17662,56</w:t>
            </w:r>
          </w:p>
        </w:tc>
      </w:tr>
      <w:tr>
        <w:trPr>
          <w:cantSplit w:val="true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8.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ArialMT" w:cs="Times New Roman" w:ascii="Times New Roman" w:hAnsi="Times New Roman"/>
                <w:bCs/>
              </w:rPr>
              <w:t>Nowa Szkoł</w:t>
            </w:r>
            <w:r>
              <w:rPr>
                <w:rFonts w:ascii="Times New Roman" w:hAnsi="Times New Roman"/>
              </w:rPr>
              <w:t>a Sp. Z.o.o.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POW 25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90-248 Łódź</w:t>
            </w:r>
          </w:p>
        </w:tc>
        <w:tc>
          <w:tcPr>
            <w:tcW w:w="3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6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12240,00</w:t>
            </w:r>
          </w:p>
        </w:tc>
      </w:tr>
    </w:tbl>
    <w:p>
      <w:pPr>
        <w:pStyle w:val="Normal"/>
        <w:widowControl w:val="fals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Ofertom przyznano następującą punktację: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7770" w:type="dxa"/>
        <w:jc w:val="left"/>
        <w:tblInd w:w="1011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40"/>
        <w:gridCol w:w="3930"/>
      </w:tblGrid>
      <w:tr>
        <w:trPr>
          <w:trHeight w:val="300" w:hRule="atLeast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70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Numer oferty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</w:rPr>
              <w:t>RAZEM</w:t>
            </w:r>
          </w:p>
        </w:tc>
      </w:tr>
      <w:tr>
        <w:trPr>
          <w:trHeight w:val="359" w:hRule="atLeast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168" w:right="-68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72,19</w:t>
            </w:r>
          </w:p>
        </w:tc>
      </w:tr>
      <w:tr>
        <w:trPr>
          <w:trHeight w:val="359" w:hRule="atLeast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168" w:right="-68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65,69</w:t>
            </w:r>
          </w:p>
        </w:tc>
      </w:tr>
      <w:tr>
        <w:trPr>
          <w:trHeight w:val="359" w:hRule="atLeast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168" w:right="-68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73,2</w:t>
            </w:r>
          </w:p>
        </w:tc>
      </w:tr>
      <w:tr>
        <w:trPr>
          <w:trHeight w:val="359" w:hRule="atLeast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168" w:right="-68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71,93</w:t>
            </w:r>
          </w:p>
        </w:tc>
      </w:tr>
      <w:tr>
        <w:trPr>
          <w:trHeight w:val="359" w:hRule="atLeast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168" w:right="-68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73,36</w:t>
            </w:r>
          </w:p>
        </w:tc>
      </w:tr>
      <w:tr>
        <w:trPr>
          <w:trHeight w:val="359" w:hRule="atLeast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168" w:right="-68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61,91</w:t>
            </w:r>
          </w:p>
        </w:tc>
      </w:tr>
      <w:tr>
        <w:trPr>
          <w:trHeight w:val="359" w:hRule="atLeast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168" w:right="-68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</w:tr>
      <w:tr>
        <w:trPr>
          <w:trHeight w:val="150" w:hRule="atLeast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168" w:right="-68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>
      <w:pPr>
        <w:pStyle w:val="Normal"/>
        <w:spacing w:before="24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Otrzymują:</w:t>
      </w:r>
    </w:p>
    <w:p>
      <w:pPr>
        <w:pStyle w:val="Normal"/>
        <w:widowControl w:val="fals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1. Wykonawcy</w:t>
      </w:r>
    </w:p>
    <w:p>
      <w:pPr>
        <w:pStyle w:val="Normal"/>
        <w:widowControl w:val="fals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2. A/a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default" r:id="rId2"/>
      <w:type w:val="nextPage"/>
      <w:pgSz w:w="11906" w:h="16838"/>
      <w:pgMar w:left="1134" w:right="1134" w:header="1134" w:top="1693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6985" distL="0" distR="0" simplePos="0" locked="0" layoutInCell="1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18860" cy="469265"/>
          <wp:effectExtent l="0" t="0" r="0" b="0"/>
          <wp:wrapSquare wrapText="largest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106" r="-8" b="-106"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07b7d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sid w:val="00307b7d"/>
    <w:rPr>
      <w:rFonts w:ascii="Liberation Serif" w:hAnsi="Liberation Serif" w:eastAsia="NSimSun" w:cs="Lucida Sans"/>
      <w:kern w:val="2"/>
      <w:sz w:val="24"/>
      <w:szCs w:val="24"/>
      <w:lang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 w:customStyle="1">
    <w:name w:val="List Paragraph"/>
    <w:basedOn w:val="Normal"/>
    <w:qFormat/>
    <w:rsid w:val="00307b7d"/>
    <w:pPr>
      <w:ind w:left="708" w:hanging="0"/>
    </w:pPr>
    <w:rPr>
      <w:rFonts w:ascii="Arial Narrow" w:hAnsi="Arial Narrow" w:cs="Arial Narrow"/>
    </w:rPr>
  </w:style>
  <w:style w:type="paragraph" w:styleId="Gwka">
    <w:name w:val="Header"/>
    <w:basedOn w:val="Normal"/>
    <w:link w:val="NagwekZnak"/>
    <w:rsid w:val="00307b7d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Application>LibreOffice/6.2.4.2$Windows_X86_64 LibreOffice_project/2412653d852ce75f65fbfa83fb7e7b669a126d64</Application>
  <Pages>2</Pages>
  <Words>195</Words>
  <Characters>1104</Characters>
  <CharactersWithSpaces>1224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2020-01-13T07:50:00Z</dcterms:created>
  <dc:creator>SPW</dc:creator>
  <dc:description/>
  <dc:language>pl-PL</dc:language>
  <cp:lastModifiedBy/>
  <dcterms:modified xsi:type="dcterms:W3CDTF">2020-01-13T15:35:23Z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